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7"/>
        <w:gridCol w:w="339"/>
        <w:gridCol w:w="5103"/>
      </w:tblGrid>
      <w:tr w:rsidR="00692E6D" w:rsidRPr="00C64B2D" w:rsidTr="001D6D01"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692E6D" w:rsidRPr="000D62A5" w:rsidRDefault="00692E6D" w:rsidP="00A1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92E6D" w:rsidRPr="000D62A5" w:rsidRDefault="00692E6D" w:rsidP="00A1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5597" w:rsidRPr="00C64B2D" w:rsidRDefault="00EC5597" w:rsidP="00EC5597">
            <w:pPr>
              <w:tabs>
                <w:tab w:val="left" w:pos="291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B2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C5597" w:rsidRPr="00C64B2D" w:rsidRDefault="00EC5597" w:rsidP="00EC5597">
            <w:pPr>
              <w:tabs>
                <w:tab w:val="left" w:pos="291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B2D">
              <w:rPr>
                <w:rFonts w:ascii="Times New Roman" w:hAnsi="Times New Roman"/>
                <w:sz w:val="24"/>
                <w:szCs w:val="24"/>
              </w:rPr>
              <w:t xml:space="preserve">приказом директора МАУК </w:t>
            </w:r>
          </w:p>
          <w:p w:rsidR="00EC5597" w:rsidRPr="00C64B2D" w:rsidRDefault="00EC5597" w:rsidP="00EC5597">
            <w:pPr>
              <w:tabs>
                <w:tab w:val="left" w:pos="291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B2D">
              <w:rPr>
                <w:rFonts w:ascii="Times New Roman" w:hAnsi="Times New Roman"/>
                <w:sz w:val="24"/>
                <w:szCs w:val="24"/>
              </w:rPr>
              <w:t>Белоярского района «</w:t>
            </w:r>
            <w:proofErr w:type="gramStart"/>
            <w:r w:rsidRPr="00C64B2D">
              <w:rPr>
                <w:rFonts w:ascii="Times New Roman" w:hAnsi="Times New Roman"/>
                <w:sz w:val="24"/>
                <w:szCs w:val="24"/>
              </w:rPr>
              <w:t>Белоярская</w:t>
            </w:r>
            <w:proofErr w:type="gramEnd"/>
            <w:r w:rsidRPr="00C64B2D">
              <w:rPr>
                <w:rFonts w:ascii="Times New Roman" w:hAnsi="Times New Roman"/>
                <w:sz w:val="24"/>
                <w:szCs w:val="24"/>
              </w:rPr>
              <w:t xml:space="preserve"> ЦБС» </w:t>
            </w:r>
          </w:p>
          <w:p w:rsidR="00EC5597" w:rsidRPr="00C64B2D" w:rsidRDefault="00EC5597" w:rsidP="00EC5597">
            <w:pPr>
              <w:tabs>
                <w:tab w:val="left" w:pos="291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B2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64B2D" w:rsidRPr="00C64B2D">
              <w:rPr>
                <w:rFonts w:ascii="Times New Roman" w:hAnsi="Times New Roman"/>
                <w:sz w:val="24"/>
                <w:szCs w:val="24"/>
              </w:rPr>
              <w:t>30</w:t>
            </w:r>
            <w:r w:rsidRPr="00C64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B2D" w:rsidRPr="00C64B2D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C64B2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64B2D" w:rsidRPr="00C64B2D">
              <w:rPr>
                <w:rFonts w:ascii="Times New Roman" w:hAnsi="Times New Roman"/>
                <w:sz w:val="24"/>
                <w:szCs w:val="24"/>
              </w:rPr>
              <w:t>6</w:t>
            </w:r>
            <w:r w:rsidRPr="00C64B2D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C64B2D" w:rsidRPr="00C64B2D">
              <w:rPr>
                <w:rFonts w:ascii="Times New Roman" w:hAnsi="Times New Roman"/>
                <w:sz w:val="24"/>
                <w:szCs w:val="24"/>
              </w:rPr>
              <w:t>8</w:t>
            </w:r>
            <w:r w:rsidRPr="00C64B2D">
              <w:rPr>
                <w:rFonts w:ascii="Times New Roman" w:hAnsi="Times New Roman"/>
                <w:sz w:val="24"/>
                <w:szCs w:val="24"/>
              </w:rPr>
              <w:t>1-</w:t>
            </w:r>
            <w:r w:rsidR="004009E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692E6D" w:rsidRPr="00C64B2D" w:rsidRDefault="00692E6D" w:rsidP="00EC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E6D" w:rsidRPr="000D62A5" w:rsidRDefault="00692E6D" w:rsidP="00A179F6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62A5">
        <w:rPr>
          <w:rFonts w:ascii="Times New Roman" w:hAnsi="Times New Roman"/>
          <w:b/>
          <w:sz w:val="24"/>
          <w:szCs w:val="24"/>
        </w:rPr>
        <w:t>Положение об официальном Интернет – сайте</w:t>
      </w:r>
    </w:p>
    <w:p w:rsidR="00692E6D" w:rsidRPr="000D62A5" w:rsidRDefault="00692E6D" w:rsidP="00A179F6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62A5">
        <w:rPr>
          <w:rFonts w:ascii="Times New Roman" w:hAnsi="Times New Roman"/>
          <w:b/>
          <w:sz w:val="24"/>
          <w:szCs w:val="24"/>
        </w:rPr>
        <w:t>муниципального автономного учреждения культуры Белоярского района</w:t>
      </w:r>
    </w:p>
    <w:p w:rsidR="00692E6D" w:rsidRPr="003D302F" w:rsidRDefault="00692E6D" w:rsidP="00A179F6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302F">
        <w:rPr>
          <w:rFonts w:ascii="Times New Roman" w:hAnsi="Times New Roman"/>
          <w:b/>
          <w:sz w:val="24"/>
          <w:szCs w:val="24"/>
        </w:rPr>
        <w:t>«</w:t>
      </w:r>
      <w:r w:rsidR="003D302F" w:rsidRPr="003D302F">
        <w:rPr>
          <w:rFonts w:ascii="Times New Roman" w:hAnsi="Times New Roman"/>
          <w:b/>
          <w:color w:val="000000"/>
          <w:sz w:val="24"/>
          <w:szCs w:val="24"/>
        </w:rPr>
        <w:t>Белоярская централизованная библиотечная система</w:t>
      </w:r>
      <w:r w:rsidRPr="003D302F">
        <w:rPr>
          <w:rFonts w:ascii="Times New Roman" w:hAnsi="Times New Roman"/>
          <w:b/>
          <w:sz w:val="24"/>
          <w:szCs w:val="24"/>
        </w:rPr>
        <w:t>»</w:t>
      </w:r>
    </w:p>
    <w:p w:rsidR="00692E6D" w:rsidRPr="000D62A5" w:rsidRDefault="00692E6D" w:rsidP="00A179F6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545C" w:rsidRPr="000D62A5" w:rsidRDefault="00B64224" w:rsidP="00A179F6">
      <w:pPr>
        <w:keepNext/>
        <w:keepLines/>
        <w:widowControl w:val="0"/>
        <w:numPr>
          <w:ilvl w:val="0"/>
          <w:numId w:val="1"/>
        </w:numPr>
        <w:tabs>
          <w:tab w:val="left" w:pos="23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B545C" w:rsidRPr="000D62A5" w:rsidRDefault="001B545C" w:rsidP="00A179F6">
      <w:pPr>
        <w:keepNext/>
        <w:keepLines/>
        <w:widowControl w:val="0"/>
        <w:tabs>
          <w:tab w:val="left" w:pos="2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545C" w:rsidRPr="001856CC" w:rsidRDefault="00542068" w:rsidP="00A179F6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 – сайт муниципального автономного учреждения культуры Белоярского района «</w:t>
      </w:r>
      <w:r w:rsidR="003D302F">
        <w:rPr>
          <w:rFonts w:ascii="Times New Roman" w:hAnsi="Times New Roman"/>
          <w:color w:val="000000"/>
          <w:sz w:val="24"/>
          <w:szCs w:val="24"/>
        </w:rPr>
        <w:t>Белоярская централизованная библиотечная система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D11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1E0" w:rsidRPr="001856CC">
        <w:rPr>
          <w:rFonts w:ascii="Times New Roman" w:eastAsia="Times New Roman" w:hAnsi="Times New Roman"/>
          <w:sz w:val="24"/>
          <w:szCs w:val="24"/>
          <w:lang w:eastAsia="ru-RU"/>
        </w:rPr>
        <w:t>(далее – Учреждение)</w:t>
      </w:r>
      <w:r w:rsidRPr="001856CC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на территории Ханты – Мансийского автономного округа – Югры (далее – сайт) создается в сети Интернет для размещ</w:t>
      </w:r>
      <w:r w:rsidR="00D8307A" w:rsidRPr="001856CC">
        <w:rPr>
          <w:rFonts w:ascii="Times New Roman" w:eastAsia="Times New Roman" w:hAnsi="Times New Roman"/>
          <w:sz w:val="24"/>
          <w:szCs w:val="24"/>
          <w:lang w:eastAsia="ru-RU"/>
        </w:rPr>
        <w:t>ения информации о деятельности У</w:t>
      </w:r>
      <w:r w:rsidRPr="001856CC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</w:p>
    <w:p w:rsidR="001B545C" w:rsidRPr="000D62A5" w:rsidRDefault="001B545C" w:rsidP="00A179F6">
      <w:pPr>
        <w:widowControl w:val="0"/>
        <w:numPr>
          <w:ilvl w:val="1"/>
          <w:numId w:val="1"/>
        </w:num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по ведению официального сайта в сети Интернет производится на основании следующих нормативно-регламентирующих документов:</w:t>
      </w:r>
    </w:p>
    <w:p w:rsidR="001B545C" w:rsidRPr="000D62A5" w:rsidRDefault="001B545C" w:rsidP="00A179F6">
      <w:pPr>
        <w:pStyle w:val="a5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1B545C" w:rsidRPr="000D62A5" w:rsidRDefault="001B545C" w:rsidP="00A179F6">
      <w:pPr>
        <w:pStyle w:val="a5"/>
        <w:widowControl w:val="0"/>
        <w:numPr>
          <w:ilvl w:val="0"/>
          <w:numId w:val="3"/>
        </w:numPr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</w:t>
      </w:r>
      <w:r w:rsidR="007E3450"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 от 27 июля 2006 года №149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информации, информационных технологиях и о защите информации»;</w:t>
      </w:r>
    </w:p>
    <w:p w:rsidR="007E3450" w:rsidRPr="000D62A5" w:rsidRDefault="007E3450" w:rsidP="00A179F6">
      <w:pPr>
        <w:pStyle w:val="a5"/>
        <w:widowControl w:val="0"/>
        <w:numPr>
          <w:ilvl w:val="0"/>
          <w:numId w:val="3"/>
        </w:numPr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29.12.2010 года N 436 "О защите детей от информации, причиняющей вред их здоровью и развитию";</w:t>
      </w:r>
    </w:p>
    <w:p w:rsidR="00CD11E0" w:rsidRDefault="007E3450" w:rsidP="00A179F6">
      <w:pPr>
        <w:pStyle w:val="a5"/>
        <w:widowControl w:val="0"/>
        <w:numPr>
          <w:ilvl w:val="0"/>
          <w:numId w:val="3"/>
        </w:numPr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E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24.11.2015 года № 181 «О социальной защите</w:t>
      </w:r>
      <w:r w:rsidR="00CD11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инвалидов»;</w:t>
      </w:r>
    </w:p>
    <w:p w:rsidR="00A6659C" w:rsidRPr="00CD11E0" w:rsidRDefault="00A6659C" w:rsidP="00A179F6">
      <w:pPr>
        <w:pStyle w:val="a5"/>
        <w:widowControl w:val="0"/>
        <w:numPr>
          <w:ilvl w:val="0"/>
          <w:numId w:val="3"/>
        </w:numPr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E0">
        <w:rPr>
          <w:rFonts w:ascii="Times New Roman" w:eastAsia="Times New Roman" w:hAnsi="Times New Roman"/>
          <w:sz w:val="24"/>
          <w:szCs w:val="24"/>
          <w:lang w:eastAsia="ru-RU"/>
        </w:rPr>
        <w:t>Приказ Минюст</w:t>
      </w:r>
      <w:r w:rsidR="00CD11E0">
        <w:rPr>
          <w:rFonts w:ascii="Times New Roman" w:eastAsia="Times New Roman" w:hAnsi="Times New Roman"/>
          <w:sz w:val="24"/>
          <w:szCs w:val="24"/>
          <w:lang w:eastAsia="ru-RU"/>
        </w:rPr>
        <w:t>а РФ от 07.10.2010 года № 252 «</w:t>
      </w:r>
      <w:r w:rsidRPr="00CD11E0">
        <w:rPr>
          <w:rFonts w:ascii="Times New Roman" w:eastAsia="Times New Roman" w:hAnsi="Times New Roman"/>
          <w:sz w:val="24"/>
          <w:szCs w:val="24"/>
          <w:lang w:eastAsia="ru-RU"/>
        </w:rPr>
        <w:t>О Порядке размещения в сети Интернет отчетов о деятельности и сообщений о продолжении деятельности некоммерческих организаций» (Зарегистрировано в Минюсте РФ 15.10.2010 № 18742);</w:t>
      </w:r>
    </w:p>
    <w:p w:rsidR="003C7C37" w:rsidRPr="000D62A5" w:rsidRDefault="003C7C37" w:rsidP="00A179F6">
      <w:pPr>
        <w:pStyle w:val="a5"/>
        <w:numPr>
          <w:ilvl w:val="0"/>
          <w:numId w:val="3"/>
        </w:numPr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Приказ Минтруда России от 30.08.2013 года № 391а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</w:t>
      </w:r>
      <w:r w:rsidRPr="000D62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84E5A" w:rsidRDefault="001B545C" w:rsidP="00A179F6">
      <w:pPr>
        <w:pStyle w:val="a5"/>
        <w:widowControl w:val="0"/>
        <w:numPr>
          <w:ilvl w:val="0"/>
          <w:numId w:val="3"/>
        </w:numPr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культуры Российской Федерации №</w:t>
      </w:r>
      <w:r w:rsidR="00A6659C"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277 от 20 февр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6659C"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2015 года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«Интернет»»</w:t>
      </w:r>
      <w:r w:rsidR="003C7C37" w:rsidRPr="000D62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4E5A" w:rsidRPr="00990D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0D96" w:rsidRDefault="00990D96" w:rsidP="00A179F6">
      <w:pPr>
        <w:pStyle w:val="a5"/>
        <w:widowControl w:val="0"/>
        <w:numPr>
          <w:ilvl w:val="0"/>
          <w:numId w:val="3"/>
        </w:numPr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D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990D96">
        <w:rPr>
          <w:rFonts w:ascii="Times New Roman" w:eastAsia="Times New Roman" w:hAnsi="Times New Roman"/>
          <w:sz w:val="24"/>
          <w:szCs w:val="24"/>
          <w:lang w:eastAsia="ru-RU"/>
        </w:rPr>
        <w:t>Депкультуры</w:t>
      </w:r>
      <w:proofErr w:type="spellEnd"/>
      <w:r w:rsidRPr="00990D96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 от 21.12.2015 года № 09- ОД-478/01-09 «О внесении изменений в приказ Департамента культуры Ханты-Мансийского автономного округа – Югры от 25 февраля 2014 года № 67/01-09 «Об утверждении перечня обязательных сведений и сервисных функций официальных сайтов общедоступных библиотек автономного округа»</w:t>
      </w:r>
      <w:r w:rsidR="009773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4E5A" w:rsidRPr="001856CC" w:rsidRDefault="00C84E5A" w:rsidP="00C84E5A">
      <w:pPr>
        <w:pStyle w:val="a5"/>
        <w:widowControl w:val="0"/>
        <w:numPr>
          <w:ilvl w:val="0"/>
          <w:numId w:val="3"/>
        </w:numPr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CC">
        <w:rPr>
          <w:rFonts w:ascii="Times New Roman" w:eastAsia="Times New Roman" w:hAnsi="Times New Roman"/>
          <w:sz w:val="24"/>
          <w:szCs w:val="24"/>
          <w:lang w:eastAsia="ru-RU"/>
        </w:rPr>
        <w:t>другие нормативно – правовые акты Российской Федерации и ХМАО – Югры;</w:t>
      </w:r>
    </w:p>
    <w:p w:rsidR="00C84E5A" w:rsidRPr="001856CC" w:rsidRDefault="00C84E5A" w:rsidP="00C84E5A">
      <w:pPr>
        <w:pStyle w:val="a5"/>
        <w:widowControl w:val="0"/>
        <w:numPr>
          <w:ilvl w:val="0"/>
          <w:numId w:val="3"/>
        </w:numPr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C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="001856CC" w:rsidRPr="001856CC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1856CC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настоящее Положение. </w:t>
      </w:r>
    </w:p>
    <w:p w:rsidR="00C84E5A" w:rsidRPr="001856CC" w:rsidRDefault="00C84E5A" w:rsidP="00C84E5A">
      <w:pPr>
        <w:pStyle w:val="a5"/>
        <w:widowControl w:val="0"/>
        <w:tabs>
          <w:tab w:val="left" w:pos="112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CC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может быть изменено и дополнено;</w:t>
      </w:r>
    </w:p>
    <w:p w:rsidR="001B545C" w:rsidRPr="000D62A5" w:rsidRDefault="001B545C" w:rsidP="00A179F6">
      <w:pPr>
        <w:widowControl w:val="0"/>
        <w:numPr>
          <w:ilvl w:val="1"/>
          <w:numId w:val="1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определяет цели, задачи, требования к </w:t>
      </w:r>
      <w:r w:rsidR="00C84E5A" w:rsidRPr="000D62A5">
        <w:rPr>
          <w:rFonts w:ascii="Times New Roman" w:eastAsia="Times New Roman" w:hAnsi="Times New Roman"/>
          <w:sz w:val="24"/>
          <w:szCs w:val="24"/>
          <w:lang w:eastAsia="ru-RU"/>
        </w:rPr>
        <w:t>официальному сайту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9F6" w:rsidRPr="000D62A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культуры Белоярского района «</w:t>
      </w:r>
      <w:r w:rsidR="00BC5B79">
        <w:rPr>
          <w:rFonts w:ascii="Times New Roman" w:hAnsi="Times New Roman"/>
          <w:color w:val="000000"/>
          <w:sz w:val="24"/>
          <w:szCs w:val="24"/>
        </w:rPr>
        <w:t>Белоярская централизованная библиотечная система</w:t>
      </w:r>
      <w:r w:rsidR="00A179F6" w:rsidRPr="000D62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8307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</w:t>
      </w:r>
      <w:r w:rsidR="00A179F6">
        <w:rPr>
          <w:rFonts w:ascii="Times New Roman" w:eastAsia="Times New Roman" w:hAnsi="Times New Roman"/>
          <w:sz w:val="24"/>
          <w:szCs w:val="24"/>
          <w:lang w:eastAsia="ru-RU"/>
        </w:rPr>
        <w:t>чреждение)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, порядок организации работ по созданию и функционированию сайта.</w:t>
      </w:r>
    </w:p>
    <w:p w:rsidR="001B545C" w:rsidRPr="000D62A5" w:rsidRDefault="001B545C" w:rsidP="00A179F6">
      <w:pPr>
        <w:widowControl w:val="0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45C" w:rsidRPr="000D62A5" w:rsidRDefault="00391420" w:rsidP="00A179F6">
      <w:pPr>
        <w:widowControl w:val="0"/>
        <w:numPr>
          <w:ilvl w:val="0"/>
          <w:numId w:val="1"/>
        </w:numPr>
        <w:tabs>
          <w:tab w:val="left" w:pos="68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Используемые термины и определения.</w:t>
      </w:r>
    </w:p>
    <w:p w:rsidR="001454FD" w:rsidRPr="000D62A5" w:rsidRDefault="001454FD" w:rsidP="00A179F6">
      <w:pPr>
        <w:widowControl w:val="0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420" w:rsidRPr="000D62A5" w:rsidRDefault="001454FD" w:rsidP="00A179F6">
      <w:pPr>
        <w:pStyle w:val="a5"/>
        <w:widowControl w:val="0"/>
        <w:numPr>
          <w:ilvl w:val="0"/>
          <w:numId w:val="5"/>
        </w:numPr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понятия, используемые в Положении:</w:t>
      </w:r>
    </w:p>
    <w:p w:rsidR="001454FD" w:rsidRPr="000D62A5" w:rsidRDefault="000D62A5" w:rsidP="00A179F6">
      <w:pPr>
        <w:widowControl w:val="0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b/>
          <w:sz w:val="24"/>
          <w:szCs w:val="24"/>
          <w:lang w:eastAsia="ru-RU"/>
        </w:rPr>
        <w:t>Сайт</w:t>
      </w:r>
      <w:r w:rsidR="001454FD"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информационный </w:t>
      </w:r>
      <w:r w:rsidR="001454FD" w:rsidRPr="000D62A5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="001454FD"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ресурс, имеющи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й четко определенную законченну</w:t>
      </w:r>
      <w:r w:rsidR="001454FD" w:rsidRPr="000D62A5">
        <w:rPr>
          <w:rFonts w:ascii="Times New Roman" w:eastAsia="Times New Roman" w:hAnsi="Times New Roman"/>
          <w:sz w:val="24"/>
          <w:szCs w:val="24"/>
          <w:lang w:eastAsia="ru-RU"/>
        </w:rPr>
        <w:t>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1454FD" w:rsidRPr="000D62A5" w:rsidRDefault="000D62A5" w:rsidP="00A179F6">
      <w:pPr>
        <w:widowControl w:val="0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Web</w:t>
      </w:r>
      <w:r w:rsidRPr="000D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ресурс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4FD" w:rsidRPr="000D62A5">
        <w:rPr>
          <w:rFonts w:ascii="Times New Roman" w:eastAsia="Times New Roman" w:hAnsi="Times New Roman"/>
          <w:sz w:val="24"/>
          <w:szCs w:val="24"/>
          <w:lang w:eastAsia="ru-RU"/>
        </w:rPr>
        <w:t>– совокупность информации (контента) и программных средств в Интернет, предназначенные для определенных целей.</w:t>
      </w:r>
    </w:p>
    <w:p w:rsidR="001454FD" w:rsidRPr="000D62A5" w:rsidRDefault="000D62A5" w:rsidP="00A179F6">
      <w:pPr>
        <w:widowControl w:val="0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сайта</w:t>
      </w:r>
      <w:r w:rsidR="001454FD"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1454FD" w:rsidRPr="000D62A5" w:rsidRDefault="000D62A5" w:rsidP="00A179F6">
      <w:pPr>
        <w:pStyle w:val="a5"/>
        <w:widowControl w:val="0"/>
        <w:numPr>
          <w:ilvl w:val="0"/>
          <w:numId w:val="5"/>
        </w:numPr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ресурсы сайта формируются как отражение р</w:t>
      </w:r>
      <w:r w:rsidR="009214DB">
        <w:rPr>
          <w:rFonts w:ascii="Times New Roman" w:eastAsia="Times New Roman" w:hAnsi="Times New Roman"/>
          <w:sz w:val="24"/>
          <w:szCs w:val="24"/>
          <w:lang w:eastAsia="ru-RU"/>
        </w:rPr>
        <w:t>азличных аспектов деятельности У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</w:p>
    <w:p w:rsidR="001454FD" w:rsidRPr="000D62A5" w:rsidRDefault="000D62A5" w:rsidP="00A179F6">
      <w:pPr>
        <w:pStyle w:val="a5"/>
        <w:widowControl w:val="0"/>
        <w:numPr>
          <w:ilvl w:val="0"/>
          <w:numId w:val="5"/>
        </w:numPr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Информация, представленная на официальном сайте, является открытой и общедоступной, если иное не предусмотрено специальными документами.</w:t>
      </w:r>
    </w:p>
    <w:p w:rsidR="001454FD" w:rsidRPr="000D62A5" w:rsidRDefault="000D62A5" w:rsidP="00A179F6">
      <w:pPr>
        <w:pStyle w:val="a5"/>
        <w:widowControl w:val="0"/>
        <w:numPr>
          <w:ilvl w:val="0"/>
          <w:numId w:val="5"/>
        </w:numPr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информационные материалы, размещенные на сайте, </w:t>
      </w:r>
      <w:r w:rsidR="009214DB">
        <w:rPr>
          <w:rFonts w:ascii="Times New Roman" w:eastAsia="Times New Roman" w:hAnsi="Times New Roman"/>
          <w:sz w:val="24"/>
          <w:szCs w:val="24"/>
          <w:lang w:eastAsia="ru-RU"/>
        </w:rPr>
        <w:t>принадлежат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реждению, кроме случаев, оговоренных в соглашениях с авторами работ.</w:t>
      </w:r>
    </w:p>
    <w:p w:rsidR="001454FD" w:rsidRPr="000D62A5" w:rsidRDefault="000D62A5" w:rsidP="00A179F6">
      <w:pPr>
        <w:pStyle w:val="a5"/>
        <w:widowControl w:val="0"/>
        <w:numPr>
          <w:ilvl w:val="0"/>
          <w:numId w:val="5"/>
        </w:numPr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Концепция и структура сайта обсуждается всеми участниками на</w:t>
      </w:r>
      <w:r w:rsidR="009214DB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заседаниях органов управления У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чреждения культуры.</w:t>
      </w:r>
    </w:p>
    <w:p w:rsidR="0083751D" w:rsidRPr="000D62A5" w:rsidRDefault="000D62A5" w:rsidP="00A179F6">
      <w:pPr>
        <w:pStyle w:val="a5"/>
        <w:widowControl w:val="0"/>
        <w:numPr>
          <w:ilvl w:val="0"/>
          <w:numId w:val="5"/>
        </w:numPr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</w:t>
      </w:r>
      <w:r w:rsidR="009214DB">
        <w:rPr>
          <w:rFonts w:ascii="Times New Roman" w:eastAsia="Times New Roman" w:hAnsi="Times New Roman"/>
          <w:sz w:val="24"/>
          <w:szCs w:val="24"/>
          <w:lang w:eastAsia="ru-RU"/>
        </w:rPr>
        <w:t>йта утверждаются руководителем У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</w:p>
    <w:p w:rsidR="0083751D" w:rsidRPr="000D62A5" w:rsidRDefault="000D62A5" w:rsidP="00A179F6">
      <w:pPr>
        <w:pStyle w:val="a5"/>
        <w:widowControl w:val="0"/>
        <w:numPr>
          <w:ilvl w:val="0"/>
          <w:numId w:val="5"/>
        </w:numPr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Общая координация работ по разработке и развитию сайта возлагается на сотрудника, отвечаю</w:t>
      </w:r>
      <w:r w:rsidR="009214DB">
        <w:rPr>
          <w:rFonts w:ascii="Times New Roman" w:eastAsia="Times New Roman" w:hAnsi="Times New Roman"/>
          <w:sz w:val="24"/>
          <w:szCs w:val="24"/>
          <w:lang w:eastAsia="ru-RU"/>
        </w:rPr>
        <w:t>щего за вопросы информатизации У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</w:p>
    <w:p w:rsidR="001B545C" w:rsidRDefault="000D62A5" w:rsidP="00A179F6">
      <w:pPr>
        <w:pStyle w:val="a5"/>
        <w:widowControl w:val="0"/>
        <w:numPr>
          <w:ilvl w:val="0"/>
          <w:numId w:val="5"/>
        </w:numPr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создания и поддержки сайта осуществляе</w:t>
      </w:r>
      <w:r w:rsidR="009214DB">
        <w:rPr>
          <w:rFonts w:ascii="Times New Roman" w:eastAsia="Times New Roman" w:hAnsi="Times New Roman"/>
          <w:sz w:val="24"/>
          <w:szCs w:val="24"/>
          <w:lang w:eastAsia="ru-RU"/>
        </w:rPr>
        <w:t>тся за счет финансовых средств У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</w:p>
    <w:p w:rsidR="000D62A5" w:rsidRPr="000D62A5" w:rsidRDefault="000D62A5" w:rsidP="00A179F6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45C" w:rsidRPr="000D62A5" w:rsidRDefault="0083751D" w:rsidP="00A179F6">
      <w:pPr>
        <w:keepNext/>
        <w:keepLines/>
        <w:widowControl w:val="0"/>
        <w:numPr>
          <w:ilvl w:val="0"/>
          <w:numId w:val="1"/>
        </w:numPr>
        <w:tabs>
          <w:tab w:val="left" w:pos="39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сайта.</w:t>
      </w:r>
    </w:p>
    <w:p w:rsidR="000D62A5" w:rsidRPr="000D62A5" w:rsidRDefault="000D62A5" w:rsidP="00A179F6">
      <w:pPr>
        <w:keepNext/>
        <w:keepLines/>
        <w:widowControl w:val="0"/>
        <w:tabs>
          <w:tab w:val="left" w:pos="39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751D" w:rsidRPr="000D62A5" w:rsidRDefault="00B85ED6" w:rsidP="00A179F6">
      <w:pPr>
        <w:pStyle w:val="a5"/>
        <w:keepNext/>
        <w:keepLines/>
        <w:widowControl w:val="0"/>
        <w:numPr>
          <w:ilvl w:val="0"/>
          <w:numId w:val="6"/>
        </w:numPr>
        <w:tabs>
          <w:tab w:val="left" w:pos="39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bCs/>
          <w:sz w:val="24"/>
          <w:szCs w:val="24"/>
          <w:lang w:eastAsia="ru-RU"/>
        </w:rPr>
        <w:t>Целями создания сайта являются:</w:t>
      </w:r>
    </w:p>
    <w:p w:rsidR="00DD2149" w:rsidRPr="000D62A5" w:rsidRDefault="00DD2149" w:rsidP="00A179F6">
      <w:pPr>
        <w:pStyle w:val="a5"/>
        <w:widowControl w:val="0"/>
        <w:numPr>
          <w:ilvl w:val="0"/>
          <w:numId w:val="7"/>
        </w:numPr>
        <w:tabs>
          <w:tab w:val="left" w:pos="63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оперативное и объективное информирование общ</w:t>
      </w:r>
      <w:r w:rsidR="00AA7A51">
        <w:rPr>
          <w:rFonts w:ascii="Times New Roman" w:eastAsia="Times New Roman" w:hAnsi="Times New Roman"/>
          <w:sz w:val="24"/>
          <w:szCs w:val="24"/>
          <w:lang w:eastAsia="ru-RU"/>
        </w:rPr>
        <w:t>ественности о деятельности Учреждения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2149" w:rsidRPr="000D62A5" w:rsidRDefault="00DD2149" w:rsidP="00A179F6">
      <w:pPr>
        <w:pStyle w:val="a5"/>
        <w:widowControl w:val="0"/>
        <w:numPr>
          <w:ilvl w:val="0"/>
          <w:numId w:val="7"/>
        </w:numPr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единого культурного пространства, создание условий для обеспечения доступа различных групп граждан к культурным благам;</w:t>
      </w:r>
    </w:p>
    <w:p w:rsidR="00DD2149" w:rsidRDefault="00DD2149" w:rsidP="00A179F6">
      <w:pPr>
        <w:pStyle w:val="a5"/>
        <w:widowControl w:val="0"/>
        <w:numPr>
          <w:ilvl w:val="0"/>
          <w:numId w:val="7"/>
        </w:numPr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общественности о развитии и рез</w:t>
      </w:r>
      <w:r w:rsidR="00921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ультатах уставной деятельности У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 культуры, поступлении и расходовании материальных и финансовых средств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2F9F" w:rsidRPr="000D62A5" w:rsidRDefault="00992F9F" w:rsidP="00A179F6">
      <w:pPr>
        <w:pStyle w:val="a5"/>
        <w:widowControl w:val="0"/>
        <w:numPr>
          <w:ilvl w:val="0"/>
          <w:numId w:val="7"/>
        </w:numPr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992F9F">
        <w:rPr>
          <w:rFonts w:ascii="Times New Roman" w:eastAsia="Times New Roman" w:hAnsi="Times New Roman"/>
          <w:sz w:val="24"/>
          <w:szCs w:val="24"/>
          <w:lang w:eastAsia="ru-RU"/>
        </w:rPr>
        <w:t>ормирование положитель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имиджа Учреждения</w:t>
      </w:r>
      <w:r w:rsidRPr="00992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сельских библиотек Белоярского</w:t>
      </w:r>
      <w:r w:rsidRPr="00992F9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обеспечение доступности, открытости и прозрачности информационных ресурсов библиотек района для широкой аудитории пользователей услугами глобальной сети Интернет.</w:t>
      </w:r>
    </w:p>
    <w:p w:rsidR="00DD2149" w:rsidRPr="000D62A5" w:rsidRDefault="00B85ED6" w:rsidP="00A179F6">
      <w:pPr>
        <w:pStyle w:val="a5"/>
        <w:widowControl w:val="0"/>
        <w:numPr>
          <w:ilvl w:val="0"/>
          <w:numId w:val="6"/>
        </w:numPr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Соз</w:t>
      </w:r>
      <w:r w:rsidR="009214DB">
        <w:rPr>
          <w:rFonts w:ascii="Times New Roman" w:eastAsia="Times New Roman" w:hAnsi="Times New Roman"/>
          <w:sz w:val="24"/>
          <w:szCs w:val="24"/>
          <w:lang w:eastAsia="ru-RU"/>
        </w:rPr>
        <w:t>дание и функционирование сайта У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чреждения направлены на решение сл</w:t>
      </w:r>
      <w:r w:rsidR="00DD2149" w:rsidRPr="000D62A5">
        <w:rPr>
          <w:rFonts w:ascii="Times New Roman" w:eastAsia="Times New Roman" w:hAnsi="Times New Roman"/>
          <w:sz w:val="24"/>
          <w:szCs w:val="24"/>
          <w:lang w:eastAsia="ru-RU"/>
        </w:rPr>
        <w:t>едующих задач:</w:t>
      </w:r>
    </w:p>
    <w:p w:rsidR="008D56E3" w:rsidRPr="000D62A5" w:rsidRDefault="008D56E3" w:rsidP="00A179F6">
      <w:pPr>
        <w:pStyle w:val="a5"/>
        <w:widowControl w:val="0"/>
        <w:numPr>
          <w:ilvl w:val="0"/>
          <w:numId w:val="9"/>
        </w:numPr>
        <w:tabs>
          <w:tab w:val="left" w:pos="63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информированности граждан о  работе </w:t>
      </w:r>
      <w:r w:rsidR="00D8307A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56E3" w:rsidRPr="000D62A5" w:rsidRDefault="008D56E3" w:rsidP="00A179F6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оказание муниципальных  услуг в электронном виде;</w:t>
      </w:r>
    </w:p>
    <w:p w:rsidR="008D56E3" w:rsidRPr="000D62A5" w:rsidRDefault="008D56E3" w:rsidP="00A179F6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 xml:space="preserve">формирование целостного позитивного имиджа </w:t>
      </w:r>
      <w:r w:rsidR="009214DB">
        <w:rPr>
          <w:rFonts w:ascii="Times New Roman" w:eastAsia="Courier New" w:hAnsi="Times New Roman"/>
          <w:color w:val="000000"/>
          <w:sz w:val="24"/>
          <w:szCs w:val="24"/>
        </w:rPr>
        <w:t>У</w:t>
      </w:r>
      <w:r w:rsidRPr="000D62A5">
        <w:rPr>
          <w:rFonts w:ascii="Times New Roman" w:eastAsia="Courier New" w:hAnsi="Times New Roman"/>
          <w:color w:val="000000"/>
          <w:sz w:val="24"/>
          <w:szCs w:val="24"/>
        </w:rPr>
        <w:t>чреждения.</w:t>
      </w:r>
    </w:p>
    <w:p w:rsidR="008D56E3" w:rsidRPr="000D62A5" w:rsidRDefault="00B85ED6" w:rsidP="00A179F6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Требования и критерии сайта:</w:t>
      </w:r>
    </w:p>
    <w:p w:rsidR="008D56E3" w:rsidRPr="000D62A5" w:rsidRDefault="005A5663" w:rsidP="00A179F6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 xml:space="preserve">Дизайн сайта должен соответствовать целям, задачам, структуре и содержанию официального сайта, </w:t>
      </w:r>
      <w:r w:rsidRPr="001856CC">
        <w:rPr>
          <w:rFonts w:ascii="Times New Roman" w:eastAsia="Courier New" w:hAnsi="Times New Roman"/>
          <w:color w:val="000000"/>
          <w:sz w:val="24"/>
          <w:szCs w:val="24"/>
        </w:rPr>
        <w:t>а так же</w:t>
      </w:r>
      <w:r w:rsidRPr="000D62A5">
        <w:rPr>
          <w:rFonts w:ascii="Times New Roman" w:eastAsia="Courier New" w:hAnsi="Times New Roman"/>
          <w:color w:val="000000"/>
          <w:sz w:val="24"/>
          <w:szCs w:val="24"/>
        </w:rPr>
        <w:t>:</w:t>
      </w:r>
    </w:p>
    <w:p w:rsidR="005A5663" w:rsidRPr="000D62A5" w:rsidRDefault="005A5663" w:rsidP="00A179F6">
      <w:pPr>
        <w:pStyle w:val="a5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технологичности – технологическая организация сайта, обеспечивающая доступность и удобство пользования ресурсом в целом,</w:t>
      </w:r>
    </w:p>
    <w:p w:rsidR="005A5663" w:rsidRPr="000D62A5" w:rsidRDefault="005A5663" w:rsidP="00A179F6">
      <w:pPr>
        <w:pStyle w:val="a5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информативности – наличие на сайте наиболее важных для пользователей информационных разделов, документов материалов,</w:t>
      </w:r>
    </w:p>
    <w:p w:rsidR="005A5663" w:rsidRPr="000D62A5" w:rsidRDefault="005A5663" w:rsidP="00A179F6">
      <w:pPr>
        <w:pStyle w:val="a5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proofErr w:type="spellStart"/>
      <w:r w:rsidRPr="000D62A5">
        <w:rPr>
          <w:rFonts w:ascii="Times New Roman" w:eastAsia="Courier New" w:hAnsi="Times New Roman"/>
          <w:color w:val="000000"/>
          <w:sz w:val="24"/>
          <w:szCs w:val="24"/>
        </w:rPr>
        <w:t>коммун</w:t>
      </w:r>
      <w:bookmarkStart w:id="0" w:name="_GoBack"/>
      <w:bookmarkEnd w:id="0"/>
      <w:r w:rsidRPr="000D62A5">
        <w:rPr>
          <w:rFonts w:ascii="Times New Roman" w:eastAsia="Courier New" w:hAnsi="Times New Roman"/>
          <w:color w:val="000000"/>
          <w:sz w:val="24"/>
          <w:szCs w:val="24"/>
        </w:rPr>
        <w:t>икативности</w:t>
      </w:r>
      <w:proofErr w:type="spellEnd"/>
      <w:r w:rsidRPr="000D62A5">
        <w:rPr>
          <w:rFonts w:ascii="Times New Roman" w:eastAsia="Courier New" w:hAnsi="Times New Roman"/>
          <w:color w:val="000000"/>
          <w:sz w:val="24"/>
          <w:szCs w:val="24"/>
        </w:rPr>
        <w:t xml:space="preserve"> – наличие сервисов сайта, обеспечивающи</w:t>
      </w:r>
      <w:r w:rsidR="00B85ED6">
        <w:rPr>
          <w:rFonts w:ascii="Times New Roman" w:eastAsia="Courier New" w:hAnsi="Times New Roman"/>
          <w:color w:val="000000"/>
          <w:sz w:val="24"/>
          <w:szCs w:val="24"/>
        </w:rPr>
        <w:t>х</w:t>
      </w:r>
      <w:r w:rsidRPr="000D62A5">
        <w:rPr>
          <w:rFonts w:ascii="Times New Roman" w:eastAsia="Courier New" w:hAnsi="Times New Roman"/>
          <w:color w:val="000000"/>
          <w:sz w:val="24"/>
          <w:szCs w:val="24"/>
        </w:rPr>
        <w:t xml:space="preserve"> возможность обратной связи пользователей с администрацией и </w:t>
      </w:r>
      <w:r w:rsidR="009214DB">
        <w:rPr>
          <w:rFonts w:ascii="Times New Roman" w:eastAsia="Courier New" w:hAnsi="Times New Roman"/>
          <w:color w:val="000000"/>
          <w:sz w:val="24"/>
          <w:szCs w:val="24"/>
        </w:rPr>
        <w:t>сотрудниками У</w:t>
      </w:r>
      <w:r w:rsidRPr="000D62A5">
        <w:rPr>
          <w:rFonts w:ascii="Times New Roman" w:eastAsia="Courier New" w:hAnsi="Times New Roman"/>
          <w:color w:val="000000"/>
          <w:sz w:val="24"/>
          <w:szCs w:val="24"/>
        </w:rPr>
        <w:t>чреждения.</w:t>
      </w:r>
    </w:p>
    <w:p w:rsidR="005A5663" w:rsidRPr="000D62A5" w:rsidRDefault="005A5663" w:rsidP="00A179F6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Критерии технологичности:</w:t>
      </w:r>
    </w:p>
    <w:p w:rsidR="005A5663" w:rsidRPr="000D62A5" w:rsidRDefault="005A5663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доступность сайта при использовании различных браузеров,</w:t>
      </w:r>
    </w:p>
    <w:p w:rsidR="005A5663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наличие карты сайта или сервиса «Поиск по сайту»,</w:t>
      </w:r>
    </w:p>
    <w:p w:rsidR="00E13558" w:rsidRPr="000D62A5" w:rsidRDefault="00B85ED6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глубина страницы (</w:t>
      </w:r>
      <w:r w:rsidR="00E13558" w:rsidRPr="000D62A5">
        <w:rPr>
          <w:rFonts w:ascii="Times New Roman" w:eastAsia="Courier New" w:hAnsi="Times New Roman"/>
          <w:color w:val="000000"/>
          <w:sz w:val="24"/>
          <w:szCs w:val="24"/>
        </w:rPr>
        <w:t>ее уровень относительно главной страницы сайта, оптимальный уровень вложения информации – два-три перехода с главной страницы сайта);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регулярная обновляемость материалов сайта;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lastRenderedPageBreak/>
        <w:t>датирование всех размещенных документов и материалов;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возможность скачивания документов большого объема;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скорость загрузки страниц сайта;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оптимальный необходимый объем информационного ресурса для размещения материалов, затребованных для всех категорий посетителей сайта;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дизайн сайта должен быть удобен для навигации;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доступность информации сайта;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стилистическая выдержанно</w:t>
      </w:r>
      <w:r w:rsidR="00B85ED6">
        <w:rPr>
          <w:rFonts w:ascii="Times New Roman" w:eastAsia="Courier New" w:hAnsi="Times New Roman"/>
          <w:color w:val="000000"/>
          <w:sz w:val="24"/>
          <w:szCs w:val="24"/>
        </w:rPr>
        <w:t>сть (единообразие) дизайна и нав</w:t>
      </w:r>
      <w:r w:rsidRPr="000D62A5">
        <w:rPr>
          <w:rFonts w:ascii="Times New Roman" w:eastAsia="Courier New" w:hAnsi="Times New Roman"/>
          <w:color w:val="000000"/>
          <w:sz w:val="24"/>
          <w:szCs w:val="24"/>
        </w:rPr>
        <w:t>игации первой и последующих страниц;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читаемость примененных шрифтов;</w:t>
      </w:r>
    </w:p>
    <w:p w:rsidR="00E13558" w:rsidRPr="000D62A5" w:rsidRDefault="00E13558" w:rsidP="00A179F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разнообразие информации, адресованной различным категориям пользователей;</w:t>
      </w:r>
    </w:p>
    <w:p w:rsidR="00D758CD" w:rsidRDefault="00E13558" w:rsidP="00D758CD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</w:rPr>
        <w:t>использование передовых Интернет – технологий.</w:t>
      </w:r>
    </w:p>
    <w:p w:rsidR="000852D3" w:rsidRPr="000852D3" w:rsidRDefault="000852D3" w:rsidP="000852D3">
      <w:pPr>
        <w:pStyle w:val="a5"/>
        <w:widowControl w:val="0"/>
        <w:spacing w:after="0" w:line="240" w:lineRule="auto"/>
        <w:ind w:left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3.3.3   Критерии информативности:</w:t>
      </w:r>
    </w:p>
    <w:p w:rsidR="000852D3" w:rsidRDefault="000852D3" w:rsidP="000852D3">
      <w:pPr>
        <w:pStyle w:val="a5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насыщенность информацией;</w:t>
      </w:r>
    </w:p>
    <w:p w:rsidR="000852D3" w:rsidRDefault="000852D3" w:rsidP="000852D3">
      <w:pPr>
        <w:pStyle w:val="a5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доступность;</w:t>
      </w:r>
    </w:p>
    <w:p w:rsidR="000852D3" w:rsidRDefault="000852D3" w:rsidP="000852D3">
      <w:pPr>
        <w:pStyle w:val="a5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достоверность и объективность;</w:t>
      </w:r>
    </w:p>
    <w:p w:rsidR="000852D3" w:rsidRDefault="000852D3" w:rsidP="000852D3">
      <w:pPr>
        <w:pStyle w:val="a5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оперативность;</w:t>
      </w:r>
    </w:p>
    <w:p w:rsidR="009214DB" w:rsidRDefault="000852D3" w:rsidP="00300EAD">
      <w:pPr>
        <w:pStyle w:val="a5"/>
        <w:widowControl w:val="0"/>
        <w:spacing w:after="0" w:line="240" w:lineRule="auto"/>
        <w:ind w:left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3.3.4   Критерии информативности:</w:t>
      </w:r>
    </w:p>
    <w:p w:rsidR="000852D3" w:rsidRDefault="000852D3" w:rsidP="000852D3">
      <w:pPr>
        <w:pStyle w:val="a5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понимание и правильное построение текста</w:t>
      </w:r>
    </w:p>
    <w:p w:rsidR="00886293" w:rsidRDefault="00886293" w:rsidP="00886293">
      <w:pPr>
        <w:pStyle w:val="a5"/>
        <w:widowControl w:val="0"/>
        <w:spacing w:after="0" w:line="240" w:lineRule="auto"/>
        <w:ind w:left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D758CD" w:rsidRPr="009214DB" w:rsidRDefault="006C6040" w:rsidP="00D758CD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D758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сайта</w:t>
      </w:r>
    </w:p>
    <w:p w:rsidR="009214DB" w:rsidRPr="00D758CD" w:rsidRDefault="009214DB" w:rsidP="009214DB">
      <w:pPr>
        <w:pStyle w:val="a5"/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D758CD" w:rsidRDefault="00300EAD" w:rsidP="00D758CD">
      <w:pPr>
        <w:widowControl w:val="0"/>
        <w:spacing w:after="0" w:line="24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Сайт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состоит из разделов и подразделов,  на страницах сайт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отражается деятельность, а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также</w:t>
      </w:r>
      <w:r w:rsid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размещаются общие сведения об У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чреждении (адрес, контактная информация, сведения об администрации,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учредителях и руководителе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D758CD" w:rsidRDefault="006C6040" w:rsidP="00D758CD">
      <w:pPr>
        <w:widowControl w:val="0"/>
        <w:spacing w:after="0" w:line="24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Сайт состоит из разделов:</w:t>
      </w:r>
    </w:p>
    <w:p w:rsidR="00596D5A" w:rsidRPr="00596D5A" w:rsidRDefault="006C6040" w:rsidP="00D758CD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сведения</w:t>
      </w:r>
      <w:r w:rsidR="00596D5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758CD" w:rsidRPr="00D758CD" w:rsidRDefault="006C6040" w:rsidP="00596D5A">
      <w:pPr>
        <w:pStyle w:val="a5"/>
        <w:widowControl w:val="0"/>
        <w:spacing w:after="0" w:line="240" w:lineRule="auto"/>
        <w:ind w:left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полное и сокращенное </w:t>
      </w:r>
      <w:r w:rsid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У</w:t>
      </w: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 в соответствии с Уставом, ее реквизиты;</w:t>
      </w:r>
    </w:p>
    <w:p w:rsidR="00D758CD" w:rsidRDefault="009214DB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учредителе У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чреждения;</w:t>
      </w:r>
    </w:p>
    <w:p w:rsidR="00D758CD" w:rsidRDefault="009214DB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месте нахождения У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 и его структурных подразделениях;</w:t>
      </w:r>
    </w:p>
    <w:p w:rsidR="00D8307A" w:rsidRDefault="006C6040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о режиме, графике работы;</w:t>
      </w:r>
      <w:r w:rsid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758CD" w:rsidRDefault="006C6040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контактная инфор</w:t>
      </w:r>
      <w:r w:rsid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>мация для связи с У</w:t>
      </w: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чреждением (телефон, факс, адрес электронной почты, адрес сайта);</w:t>
      </w:r>
    </w:p>
    <w:p w:rsidR="009214DB" w:rsidRDefault="009214DB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структуре У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758CD" w:rsidRDefault="009214DB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истории У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 (в т.ч о дате создания, дате государственной регистрации);</w:t>
      </w:r>
    </w:p>
    <w:p w:rsidR="00D758CD" w:rsidRDefault="009214DB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кадровом составе У</w:t>
      </w:r>
      <w:r w:rsidR="00D8307A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об их контактных данных;</w:t>
      </w:r>
    </w:p>
    <w:p w:rsidR="009214DB" w:rsidRDefault="006C6040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о материально техническом обеспечении;</w:t>
      </w:r>
    </w:p>
    <w:p w:rsidR="00D758CD" w:rsidRDefault="006C6040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годовой план работы;</w:t>
      </w:r>
    </w:p>
    <w:p w:rsidR="00D758CD" w:rsidRDefault="006C6040" w:rsidP="009214DB">
      <w:pPr>
        <w:pStyle w:val="a5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иные сведения, размещ</w:t>
      </w:r>
      <w:r w:rsid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>аемые (публикуемые) по решению У</w:t>
      </w: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 и (или) размещение (опубликование), которых является обязательным в соответствии с федеральными законами, нормативными правовыми актами Правительства Российской Федерации.</w:t>
      </w:r>
    </w:p>
    <w:p w:rsidR="00D758CD" w:rsidRPr="00D758CD" w:rsidRDefault="006C6040" w:rsidP="00D758CD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Документы (копии):</w:t>
      </w:r>
    </w:p>
    <w:p w:rsidR="00D758CD" w:rsidRDefault="009214DB" w:rsidP="009214DB">
      <w:pPr>
        <w:pStyle w:val="a5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Устав У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чреждения;</w:t>
      </w:r>
    </w:p>
    <w:p w:rsidR="00D758CD" w:rsidRDefault="006C6040" w:rsidP="009214DB">
      <w:pPr>
        <w:pStyle w:val="a5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свидетельство о государственно</w:t>
      </w:r>
      <w:r w:rsid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>й регистрации юридических лиц (</w:t>
      </w: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приложениями);</w:t>
      </w:r>
    </w:p>
    <w:p w:rsidR="00D758CD" w:rsidRDefault="006C6040" w:rsidP="009214DB">
      <w:pPr>
        <w:pStyle w:val="a5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утвержденный в установленном порядке план финансово – хозяйственной деятельности;</w:t>
      </w:r>
    </w:p>
    <w:p w:rsidR="00D758CD" w:rsidRDefault="006C6040" w:rsidP="009214DB">
      <w:pPr>
        <w:pStyle w:val="a5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локальные нормативные акты:</w:t>
      </w:r>
      <w:r w:rsid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положения, постановления, приказы, регламенты и т.п.;</w:t>
      </w:r>
    </w:p>
    <w:p w:rsidR="009214DB" w:rsidRPr="009214DB" w:rsidRDefault="006C6040" w:rsidP="00D758CD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Отчетность:</w:t>
      </w:r>
    </w:p>
    <w:p w:rsidR="009214DB" w:rsidRDefault="006C6040" w:rsidP="009214DB">
      <w:pPr>
        <w:pStyle w:val="a5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поступление и расходование финансовых и материальных средств по итогам финансового года  (с размещением отчета о финансово – хозяйственной деятельности);</w:t>
      </w:r>
    </w:p>
    <w:p w:rsidR="009214DB" w:rsidRDefault="006C6040" w:rsidP="009214DB">
      <w:pPr>
        <w:pStyle w:val="a5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предписания органов, осуществляющих государственный контроль (надзор), отчет об исполнении таких предписаний;</w:t>
      </w:r>
    </w:p>
    <w:p w:rsidR="009214DB" w:rsidRDefault="009214DB" w:rsidP="009214DB">
      <w:pPr>
        <w:pStyle w:val="a5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отчет о деятельности У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 за год, включающий в себя сведения об осн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овных результатах деятельности У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чреждения;</w:t>
      </w:r>
    </w:p>
    <w:p w:rsidR="009214DB" w:rsidRPr="009773F3" w:rsidRDefault="009214DB" w:rsidP="009773F3">
      <w:pPr>
        <w:pStyle w:val="a5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отчет о деятельности У</w:t>
      </w:r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чреждения в объеме сведений, представляемых в уполномоченный орган или его территориальный орган в соответствии с приказом Министерства финансов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учреждения на сайте </w:t>
      </w:r>
      <w:hyperlink r:id="rId6" w:history="1">
        <w:r w:rsidRPr="00097C16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www</w:t>
        </w:r>
        <w:r w:rsidRPr="00097C16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097C16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bus</w:t>
        </w:r>
        <w:r w:rsidRPr="00097C16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097C16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gov</w:t>
        </w:r>
        <w:proofErr w:type="spellEnd"/>
        <w:r w:rsidRPr="00097C16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097C16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  <w:r w:rsidR="006C6040"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9214DB" w:rsidRPr="009773F3" w:rsidRDefault="006C6040" w:rsidP="009773F3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D758CD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Новости;</w:t>
      </w:r>
    </w:p>
    <w:p w:rsidR="009214DB" w:rsidRPr="009214DB" w:rsidRDefault="009D180E" w:rsidP="009214DB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Афиша;</w:t>
      </w:r>
    </w:p>
    <w:p w:rsidR="009214DB" w:rsidRPr="009214DB" w:rsidRDefault="006C6040" w:rsidP="009214DB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>Независимая оценка качества услуг;</w:t>
      </w:r>
    </w:p>
    <w:p w:rsidR="009214DB" w:rsidRPr="009214DB" w:rsidRDefault="006C6040" w:rsidP="009214DB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Интернет безопасность;</w:t>
      </w:r>
    </w:p>
    <w:p w:rsidR="006C6040" w:rsidRPr="009D180E" w:rsidRDefault="006C6040" w:rsidP="009214DB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9214DB">
        <w:rPr>
          <w:rFonts w:ascii="Times New Roman" w:eastAsia="Times New Roman" w:hAnsi="Times New Roman"/>
          <w:bCs/>
          <w:sz w:val="24"/>
          <w:szCs w:val="24"/>
          <w:lang w:eastAsia="ru-RU"/>
        </w:rPr>
        <w:t>Полезные ссылки</w:t>
      </w:r>
      <w:r w:rsidR="009D180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D180E" w:rsidRPr="009D180E" w:rsidRDefault="009D180E" w:rsidP="009214DB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Электронная библиотека;</w:t>
      </w:r>
    </w:p>
    <w:p w:rsidR="009D180E" w:rsidRPr="001856CC" w:rsidRDefault="00634B7C" w:rsidP="009214DB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1856CC">
        <w:rPr>
          <w:rFonts w:ascii="Times New Roman" w:eastAsia="Times New Roman" w:hAnsi="Times New Roman"/>
          <w:bCs/>
          <w:sz w:val="24"/>
          <w:szCs w:val="24"/>
          <w:lang w:eastAsia="ru-RU"/>
        </w:rPr>
        <w:t>Читаем круглый год – новинки, популярные издания;</w:t>
      </w:r>
    </w:p>
    <w:p w:rsidR="009D180E" w:rsidRPr="001856CC" w:rsidRDefault="00634B7C" w:rsidP="009214DB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proofErr w:type="spellStart"/>
      <w:r w:rsidRPr="001856CC">
        <w:rPr>
          <w:rFonts w:ascii="Times New Roman" w:eastAsia="Times New Roman" w:hAnsi="Times New Roman"/>
          <w:bCs/>
          <w:sz w:val="24"/>
          <w:szCs w:val="24"/>
          <w:lang w:eastAsia="ru-RU"/>
        </w:rPr>
        <w:t>Белоярье</w:t>
      </w:r>
      <w:proofErr w:type="spellEnd"/>
      <w:r w:rsidRPr="001856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история города, памятные даты;</w:t>
      </w:r>
    </w:p>
    <w:p w:rsidR="009D180E" w:rsidRPr="001856CC" w:rsidRDefault="009D180E" w:rsidP="009214DB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1856CC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Детская страничка;</w:t>
      </w:r>
    </w:p>
    <w:p w:rsidR="009D180E" w:rsidRPr="001856CC" w:rsidRDefault="00634B7C" w:rsidP="009214DB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1856CC">
        <w:rPr>
          <w:rFonts w:ascii="Times New Roman" w:eastAsia="Courier New" w:hAnsi="Times New Roman"/>
          <w:color w:val="000000"/>
          <w:sz w:val="24"/>
          <w:szCs w:val="24"/>
        </w:rPr>
        <w:t>Молодежный перекресток – информация для молодежи.</w:t>
      </w:r>
    </w:p>
    <w:p w:rsidR="009214DB" w:rsidRPr="009214DB" w:rsidRDefault="009214DB" w:rsidP="009214DB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6C6040" w:rsidRPr="000D62A5" w:rsidRDefault="006C6040" w:rsidP="006C6040">
      <w:pPr>
        <w:keepNext/>
        <w:keepLines/>
        <w:widowControl w:val="0"/>
        <w:numPr>
          <w:ilvl w:val="0"/>
          <w:numId w:val="1"/>
        </w:numPr>
        <w:tabs>
          <w:tab w:val="left" w:pos="39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bookmark2"/>
      <w:r w:rsidRPr="000D62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размещения и обновления информации на сайте</w:t>
      </w:r>
      <w:bookmarkEnd w:id="1"/>
    </w:p>
    <w:p w:rsidR="006C6040" w:rsidRPr="000D62A5" w:rsidRDefault="006C6040" w:rsidP="006C6040">
      <w:pPr>
        <w:keepNext/>
        <w:keepLines/>
        <w:widowControl w:val="0"/>
        <w:tabs>
          <w:tab w:val="left" w:pos="3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координацию работ по информационному наполнению и обновлению сайта.</w:t>
      </w: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6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или по договору с третьей стороной обеспечивает: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постоянную поддержку сайта в работоспособном состоянии;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2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организационно-технических мероприятий по защите информации на сайте от несанкционированного доступа;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инсталляцию программного обеспечения, необходимого для функционирования сайта</w:t>
      </w:r>
      <w:r w:rsidRPr="00B85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F7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Pr="00B85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аварийной ситуации;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1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архива программного обеспечения, необходимого для восстановления и инсталляции сайта</w:t>
      </w:r>
      <w:r w:rsidRPr="00B85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F7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резервное копирование данных и настроек сайта</w:t>
      </w:r>
      <w:r w:rsidRPr="00B85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F7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регламентных работ на сервере;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материалов на сайте;</w:t>
      </w:r>
    </w:p>
    <w:p w:rsidR="006C6040" w:rsidRPr="00B85ED6" w:rsidRDefault="006C6040" w:rsidP="006C6040">
      <w:pPr>
        <w:pStyle w:val="a5"/>
        <w:widowControl w:val="0"/>
        <w:numPr>
          <w:ilvl w:val="0"/>
          <w:numId w:val="29"/>
        </w:numPr>
        <w:tabs>
          <w:tab w:val="left" w:pos="13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6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сайта формируется на основе информации, предоставляемой сотрудниками </w:t>
      </w:r>
      <w:r w:rsidR="00CF6F7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6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и обновление информации на официальном сайте осуществляется в соответствии с порядком размещения на официальном сайте учреждений культуры в сети Интер</w:t>
      </w:r>
      <w:r w:rsidR="00CF6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и обновления информации об У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чреждении, в том числе ее содержание и форма ее предоставления, установленным Правительством РФ.</w:t>
      </w: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6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Информация, размещается на официальном сайте в текстовой и (или) табличной формах, а </w:t>
      </w:r>
      <w:r w:rsidR="00634B7C"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форме копий документов.</w:t>
      </w: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6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8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Сайт размещается по адресу: </w:t>
      </w:r>
      <w:r w:rsidR="009D180E" w:rsidRPr="009D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http://www.bellib.ru/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обязательным предоставлением информации об адресе вышестоящему органу управления.</w:t>
      </w: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8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Технологические и программные средства, которые используются для функционирования сайта в сети Интернет, должны обеспечивать:</w:t>
      </w:r>
    </w:p>
    <w:p w:rsidR="006C6040" w:rsidRPr="000D62A5" w:rsidRDefault="006C6040" w:rsidP="006C6040">
      <w:pPr>
        <w:pStyle w:val="a5"/>
        <w:widowControl w:val="0"/>
        <w:numPr>
          <w:ilvl w:val="0"/>
          <w:numId w:val="22"/>
        </w:numPr>
        <w:tabs>
          <w:tab w:val="left" w:pos="81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доступ пользователей для ознакомления с размещенной на нем информацией на основе свободного и общедоступного программного обеспечения;</w:t>
      </w:r>
    </w:p>
    <w:p w:rsidR="006C6040" w:rsidRPr="000D62A5" w:rsidRDefault="006C6040" w:rsidP="006C6040">
      <w:pPr>
        <w:pStyle w:val="a5"/>
        <w:widowControl w:val="0"/>
        <w:numPr>
          <w:ilvl w:val="0"/>
          <w:numId w:val="22"/>
        </w:numPr>
        <w:tabs>
          <w:tab w:val="left" w:pos="81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 же от иных неправомерных действий в отношении такой информации;</w:t>
      </w:r>
    </w:p>
    <w:p w:rsidR="006C6040" w:rsidRPr="000D62A5" w:rsidRDefault="006C6040" w:rsidP="006C6040">
      <w:pPr>
        <w:pStyle w:val="a5"/>
        <w:widowControl w:val="0"/>
        <w:numPr>
          <w:ilvl w:val="0"/>
          <w:numId w:val="22"/>
        </w:numPr>
        <w:tabs>
          <w:tab w:val="left" w:pos="81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возможность копирования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нформации на резервный носитель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, обеспечивающего возможность ее восстановления.</w:t>
      </w: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8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>Информация на официальном сайте размещается на русском языке, а также может быть размещена на иностранных языках.</w:t>
      </w:r>
    </w:p>
    <w:p w:rsidR="006C6040" w:rsidRPr="000D62A5" w:rsidRDefault="006C6040" w:rsidP="006C6040">
      <w:pPr>
        <w:widowControl w:val="0"/>
        <w:numPr>
          <w:ilvl w:val="1"/>
          <w:numId w:val="1"/>
        </w:numPr>
        <w:tabs>
          <w:tab w:val="left" w:pos="8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размещению на официальном сайте </w:t>
      </w:r>
      <w:r w:rsidR="00CF6F7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Pr="000D62A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запрещены: </w:t>
      </w:r>
    </w:p>
    <w:p w:rsidR="006C6040" w:rsidRPr="00B85ED6" w:rsidRDefault="006C6040" w:rsidP="009214DB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6C6040" w:rsidRPr="00B85ED6" w:rsidRDefault="006C6040" w:rsidP="009214DB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материалы, задевающие честь, достоинство или деловую репутацию граждан, организаций, учреждений;</w:t>
      </w:r>
    </w:p>
    <w:p w:rsidR="006C6040" w:rsidRPr="00B85ED6" w:rsidRDefault="006C6040" w:rsidP="009214DB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6C6040" w:rsidRPr="00B85ED6" w:rsidRDefault="006C6040" w:rsidP="009214DB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sz w:val="24"/>
          <w:szCs w:val="24"/>
          <w:lang w:eastAsia="ru-RU"/>
        </w:rPr>
        <w:t>любые виды рекламы, целью которой является получение прибыли другими организациями и учреждениями;</w:t>
      </w:r>
    </w:p>
    <w:p w:rsidR="006C6040" w:rsidRPr="00B85ED6" w:rsidRDefault="006C6040" w:rsidP="009214DB">
      <w:pPr>
        <w:pStyle w:val="a5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ED6">
        <w:rPr>
          <w:rFonts w:ascii="Times New Roman" w:eastAsia="Times New Roman" w:hAnsi="Times New Roman"/>
          <w:sz w:val="24"/>
          <w:szCs w:val="24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6C6040" w:rsidRPr="000D62A5" w:rsidRDefault="006C6040" w:rsidP="006C6040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6C6040" w:rsidRPr="00B85ED6" w:rsidRDefault="006C6040" w:rsidP="006C604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0D62A5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Права и обязанности.</w:t>
      </w:r>
    </w:p>
    <w:p w:rsidR="006C6040" w:rsidRPr="000D62A5" w:rsidRDefault="006C6040" w:rsidP="006C604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6C6040" w:rsidRPr="000D62A5" w:rsidRDefault="006C6040" w:rsidP="006C604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Разработчики сайта имеют право:</w:t>
      </w:r>
    </w:p>
    <w:p w:rsidR="006C6040" w:rsidRPr="000D62A5" w:rsidRDefault="006C6040" w:rsidP="006C6040">
      <w:pPr>
        <w:pStyle w:val="a5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вно</w:t>
      </w:r>
      <w:r w:rsidR="00CF6F7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сить предложения администрации У</w:t>
      </w: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чреждения по развитию структуры, функциональности и информационного наполнения са</w:t>
      </w:r>
      <w:r w:rsidR="00300EAD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йта по соответствующим разделам (подразделам</w:t>
      </w: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);</w:t>
      </w:r>
    </w:p>
    <w:p w:rsidR="006C6040" w:rsidRPr="000D62A5" w:rsidRDefault="006C6040" w:rsidP="006C6040">
      <w:pPr>
        <w:pStyle w:val="a5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запрашивать информацию, необходимую для размещ</w:t>
      </w:r>
      <w:r w:rsidR="00CF6F7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ения на сайте, у администрации У</w:t>
      </w: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чреждения культуры.</w:t>
      </w:r>
    </w:p>
    <w:p w:rsidR="006C6040" w:rsidRPr="000D62A5" w:rsidRDefault="006C6040" w:rsidP="006C6040">
      <w:pPr>
        <w:pStyle w:val="a5"/>
        <w:widowControl w:val="0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Разработчики сайта обязаны:</w:t>
      </w:r>
    </w:p>
    <w:p w:rsidR="006C6040" w:rsidRDefault="006C6040" w:rsidP="006C6040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выполнять свои функциональные обязанности в соответствии с планом работы по созданию и поддержке сайта.</w:t>
      </w:r>
    </w:p>
    <w:p w:rsidR="006C6040" w:rsidRPr="000D62A5" w:rsidRDefault="006C6040" w:rsidP="006C6040">
      <w:pPr>
        <w:pStyle w:val="a5"/>
        <w:widowControl w:val="0"/>
        <w:spacing w:after="0" w:line="240" w:lineRule="auto"/>
        <w:ind w:left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6C6040" w:rsidRPr="000D62A5" w:rsidRDefault="006C6040" w:rsidP="006C604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0D62A5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6C6040" w:rsidRPr="000D62A5" w:rsidRDefault="006C6040" w:rsidP="006C604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6C6040" w:rsidRPr="000D62A5" w:rsidRDefault="006C6040" w:rsidP="006C604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Ответственность за содержание информации, представленной на сайте, несет руководитель </w:t>
      </w:r>
      <w:r w:rsidR="00CF6F7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чреждения</w:t>
      </w:r>
      <w:r w:rsidRPr="000D62A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</w:t>
      </w:r>
    </w:p>
    <w:p w:rsidR="006C6040" w:rsidRPr="000D62A5" w:rsidRDefault="006C6040" w:rsidP="006C604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040" w:rsidRPr="000D62A5" w:rsidRDefault="006C6040" w:rsidP="006C6040">
      <w:pPr>
        <w:pStyle w:val="a5"/>
        <w:widowControl w:val="0"/>
        <w:spacing w:after="0" w:line="240" w:lineRule="auto"/>
        <w:ind w:left="709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sectPr w:rsidR="006C6040" w:rsidRPr="000D62A5" w:rsidSect="0088629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F5"/>
    <w:multiLevelType w:val="hybridMultilevel"/>
    <w:tmpl w:val="562E7A3C"/>
    <w:lvl w:ilvl="0" w:tplc="AB1CD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93FEB"/>
    <w:multiLevelType w:val="hybridMultilevel"/>
    <w:tmpl w:val="B7F0F1F8"/>
    <w:lvl w:ilvl="0" w:tplc="AB1CD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B441B"/>
    <w:multiLevelType w:val="hybridMultilevel"/>
    <w:tmpl w:val="FB50E8BC"/>
    <w:lvl w:ilvl="0" w:tplc="ACE2F9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A73DF"/>
    <w:multiLevelType w:val="hybridMultilevel"/>
    <w:tmpl w:val="FE24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4564F"/>
    <w:multiLevelType w:val="hybridMultilevel"/>
    <w:tmpl w:val="64CA2D16"/>
    <w:lvl w:ilvl="0" w:tplc="2014E1B8">
      <w:start w:val="1"/>
      <w:numFmt w:val="decimal"/>
      <w:lvlText w:val="2.%1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13D16D7"/>
    <w:multiLevelType w:val="hybridMultilevel"/>
    <w:tmpl w:val="C98A319E"/>
    <w:lvl w:ilvl="0" w:tplc="ACE2F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5864A8"/>
    <w:multiLevelType w:val="hybridMultilevel"/>
    <w:tmpl w:val="A4223A12"/>
    <w:lvl w:ilvl="0" w:tplc="ACE2F9A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5B22A2"/>
    <w:multiLevelType w:val="hybridMultilevel"/>
    <w:tmpl w:val="F38CFDE6"/>
    <w:lvl w:ilvl="0" w:tplc="E6641B64">
      <w:start w:val="1"/>
      <w:numFmt w:val="decimal"/>
      <w:lvlText w:val="3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05D7"/>
    <w:multiLevelType w:val="hybridMultilevel"/>
    <w:tmpl w:val="8EE2E270"/>
    <w:lvl w:ilvl="0" w:tplc="6BB0A13E">
      <w:start w:val="1"/>
      <w:numFmt w:val="decimal"/>
      <w:lvlText w:val="4.%1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9">
    <w:nsid w:val="1D6B422F"/>
    <w:multiLevelType w:val="hybridMultilevel"/>
    <w:tmpl w:val="953EE378"/>
    <w:lvl w:ilvl="0" w:tplc="6BB0A13E">
      <w:start w:val="1"/>
      <w:numFmt w:val="decimal"/>
      <w:lvlText w:val="4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5F7E"/>
    <w:multiLevelType w:val="hybridMultilevel"/>
    <w:tmpl w:val="7D406102"/>
    <w:lvl w:ilvl="0" w:tplc="ACE2F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46379"/>
    <w:multiLevelType w:val="hybridMultilevel"/>
    <w:tmpl w:val="C3DC5A6A"/>
    <w:lvl w:ilvl="0" w:tplc="17C658C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17C658C2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4B49"/>
    <w:multiLevelType w:val="hybridMultilevel"/>
    <w:tmpl w:val="0EBCA192"/>
    <w:lvl w:ilvl="0" w:tplc="AB1CD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8D2829"/>
    <w:multiLevelType w:val="hybridMultilevel"/>
    <w:tmpl w:val="AABC7604"/>
    <w:lvl w:ilvl="0" w:tplc="ACE2F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E0DC0"/>
    <w:multiLevelType w:val="hybridMultilevel"/>
    <w:tmpl w:val="2E749A96"/>
    <w:lvl w:ilvl="0" w:tplc="1AE647C6">
      <w:start w:val="1"/>
      <w:numFmt w:val="decimal"/>
      <w:lvlText w:val="3.3. 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0B339D"/>
    <w:multiLevelType w:val="hybridMultilevel"/>
    <w:tmpl w:val="92DC84F8"/>
    <w:lvl w:ilvl="0" w:tplc="ACE2F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B3840"/>
    <w:multiLevelType w:val="hybridMultilevel"/>
    <w:tmpl w:val="11F09802"/>
    <w:lvl w:ilvl="0" w:tplc="F24296C2">
      <w:start w:val="1"/>
      <w:numFmt w:val="decimal"/>
      <w:lvlText w:val="4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17">
    <w:nsid w:val="3EE760C3"/>
    <w:multiLevelType w:val="hybridMultilevel"/>
    <w:tmpl w:val="C0FE7B04"/>
    <w:lvl w:ilvl="0" w:tplc="ACE2F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006F8"/>
    <w:multiLevelType w:val="hybridMultilevel"/>
    <w:tmpl w:val="0E60B4A2"/>
    <w:lvl w:ilvl="0" w:tplc="ACE2F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36B3F"/>
    <w:multiLevelType w:val="multilevel"/>
    <w:tmpl w:val="5A06F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01634F"/>
    <w:multiLevelType w:val="hybridMultilevel"/>
    <w:tmpl w:val="261C7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196D57"/>
    <w:multiLevelType w:val="multilevel"/>
    <w:tmpl w:val="F1B0A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B96505"/>
    <w:multiLevelType w:val="hybridMultilevel"/>
    <w:tmpl w:val="60867D78"/>
    <w:lvl w:ilvl="0" w:tplc="CFAC9CB0">
      <w:start w:val="1"/>
      <w:numFmt w:val="decimal"/>
      <w:lvlText w:val="4.4.1%1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E3B57"/>
    <w:multiLevelType w:val="hybridMultilevel"/>
    <w:tmpl w:val="8766DA0C"/>
    <w:lvl w:ilvl="0" w:tplc="0304E9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44025B"/>
    <w:multiLevelType w:val="hybridMultilevel"/>
    <w:tmpl w:val="3112E510"/>
    <w:lvl w:ilvl="0" w:tplc="ACE2F9A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64136F2"/>
    <w:multiLevelType w:val="hybridMultilevel"/>
    <w:tmpl w:val="1C4ACC92"/>
    <w:lvl w:ilvl="0" w:tplc="D7464E98">
      <w:start w:val="1"/>
      <w:numFmt w:val="decimal"/>
      <w:lvlText w:val="4.4.%1"/>
      <w:lvlJc w:val="left"/>
      <w:pPr>
        <w:ind w:left="40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3CE1"/>
    <w:multiLevelType w:val="hybridMultilevel"/>
    <w:tmpl w:val="0F102E7A"/>
    <w:lvl w:ilvl="0" w:tplc="29120C12">
      <w:start w:val="1"/>
      <w:numFmt w:val="decimal"/>
      <w:lvlText w:val="2.%1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7">
    <w:nsid w:val="5F964624"/>
    <w:multiLevelType w:val="hybridMultilevel"/>
    <w:tmpl w:val="4E14C2D2"/>
    <w:lvl w:ilvl="0" w:tplc="427A9BA6">
      <w:start w:val="1"/>
      <w:numFmt w:val="decimal"/>
      <w:lvlText w:val="4.1.%1"/>
      <w:lvlJc w:val="left"/>
      <w:pPr>
        <w:ind w:left="4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6" w:hanging="360"/>
      </w:pPr>
    </w:lvl>
    <w:lvl w:ilvl="2" w:tplc="0419001B" w:tentative="1">
      <w:start w:val="1"/>
      <w:numFmt w:val="lowerRoman"/>
      <w:lvlText w:val="%3."/>
      <w:lvlJc w:val="right"/>
      <w:pPr>
        <w:ind w:left="5806" w:hanging="180"/>
      </w:pPr>
    </w:lvl>
    <w:lvl w:ilvl="3" w:tplc="0419000F" w:tentative="1">
      <w:start w:val="1"/>
      <w:numFmt w:val="decimal"/>
      <w:lvlText w:val="%4."/>
      <w:lvlJc w:val="left"/>
      <w:pPr>
        <w:ind w:left="6526" w:hanging="360"/>
      </w:pPr>
    </w:lvl>
    <w:lvl w:ilvl="4" w:tplc="04190019" w:tentative="1">
      <w:start w:val="1"/>
      <w:numFmt w:val="lowerLetter"/>
      <w:lvlText w:val="%5."/>
      <w:lvlJc w:val="left"/>
      <w:pPr>
        <w:ind w:left="7246" w:hanging="360"/>
      </w:pPr>
    </w:lvl>
    <w:lvl w:ilvl="5" w:tplc="0419001B" w:tentative="1">
      <w:start w:val="1"/>
      <w:numFmt w:val="lowerRoman"/>
      <w:lvlText w:val="%6."/>
      <w:lvlJc w:val="right"/>
      <w:pPr>
        <w:ind w:left="7966" w:hanging="180"/>
      </w:pPr>
    </w:lvl>
    <w:lvl w:ilvl="6" w:tplc="0419000F" w:tentative="1">
      <w:start w:val="1"/>
      <w:numFmt w:val="decimal"/>
      <w:lvlText w:val="%7."/>
      <w:lvlJc w:val="left"/>
      <w:pPr>
        <w:ind w:left="8686" w:hanging="360"/>
      </w:pPr>
    </w:lvl>
    <w:lvl w:ilvl="7" w:tplc="04190019" w:tentative="1">
      <w:start w:val="1"/>
      <w:numFmt w:val="lowerLetter"/>
      <w:lvlText w:val="%8."/>
      <w:lvlJc w:val="left"/>
      <w:pPr>
        <w:ind w:left="9406" w:hanging="360"/>
      </w:pPr>
    </w:lvl>
    <w:lvl w:ilvl="8" w:tplc="0419001B" w:tentative="1">
      <w:start w:val="1"/>
      <w:numFmt w:val="lowerRoman"/>
      <w:lvlText w:val="%9."/>
      <w:lvlJc w:val="right"/>
      <w:pPr>
        <w:ind w:left="10126" w:hanging="180"/>
      </w:pPr>
    </w:lvl>
  </w:abstractNum>
  <w:abstractNum w:abstractNumId="28">
    <w:nsid w:val="606415B6"/>
    <w:multiLevelType w:val="hybridMultilevel"/>
    <w:tmpl w:val="2FBED7D0"/>
    <w:lvl w:ilvl="0" w:tplc="ACE2F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A247F"/>
    <w:multiLevelType w:val="hybridMultilevel"/>
    <w:tmpl w:val="2E749C4E"/>
    <w:lvl w:ilvl="0" w:tplc="1AE647C6">
      <w:start w:val="1"/>
      <w:numFmt w:val="decimal"/>
      <w:lvlText w:val="3.3. %1"/>
      <w:lvlJc w:val="left"/>
      <w:pPr>
        <w:ind w:left="720" w:hanging="360"/>
      </w:pPr>
      <w:rPr>
        <w:rFonts w:hint="default"/>
      </w:rPr>
    </w:lvl>
    <w:lvl w:ilvl="1" w:tplc="1AE647C6">
      <w:start w:val="1"/>
      <w:numFmt w:val="decimal"/>
      <w:lvlText w:val="3.3. 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B14DD"/>
    <w:multiLevelType w:val="hybridMultilevel"/>
    <w:tmpl w:val="0D82B1AC"/>
    <w:lvl w:ilvl="0" w:tplc="ACE2F9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3A1DF8"/>
    <w:multiLevelType w:val="hybridMultilevel"/>
    <w:tmpl w:val="BC5A4AB2"/>
    <w:lvl w:ilvl="0" w:tplc="0304E9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C41D1"/>
    <w:multiLevelType w:val="hybridMultilevel"/>
    <w:tmpl w:val="4D64896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71453DB8"/>
    <w:multiLevelType w:val="hybridMultilevel"/>
    <w:tmpl w:val="121076F6"/>
    <w:lvl w:ilvl="0" w:tplc="ACE2F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92E00"/>
    <w:multiLevelType w:val="hybridMultilevel"/>
    <w:tmpl w:val="CA641AA4"/>
    <w:lvl w:ilvl="0" w:tplc="ACE2F9AE">
      <w:start w:val="1"/>
      <w:numFmt w:val="bullet"/>
      <w:lvlText w:val="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A43AB"/>
    <w:multiLevelType w:val="hybridMultilevel"/>
    <w:tmpl w:val="1D685EC0"/>
    <w:lvl w:ilvl="0" w:tplc="ACE2F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9C0F56"/>
    <w:multiLevelType w:val="hybridMultilevel"/>
    <w:tmpl w:val="31D8A78A"/>
    <w:lvl w:ilvl="0" w:tplc="ACE2F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90FE4"/>
    <w:multiLevelType w:val="hybridMultilevel"/>
    <w:tmpl w:val="A1688BD2"/>
    <w:lvl w:ilvl="0" w:tplc="1AE647C6">
      <w:start w:val="1"/>
      <w:numFmt w:val="decimal"/>
      <w:lvlText w:val="3.3. 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1"/>
  </w:num>
  <w:num w:numId="3">
    <w:abstractNumId w:val="34"/>
  </w:num>
  <w:num w:numId="4">
    <w:abstractNumId w:val="4"/>
  </w:num>
  <w:num w:numId="5">
    <w:abstractNumId w:val="26"/>
  </w:num>
  <w:num w:numId="6">
    <w:abstractNumId w:val="7"/>
  </w:num>
  <w:num w:numId="7">
    <w:abstractNumId w:val="24"/>
  </w:num>
  <w:num w:numId="8">
    <w:abstractNumId w:val="17"/>
  </w:num>
  <w:num w:numId="9">
    <w:abstractNumId w:val="10"/>
  </w:num>
  <w:num w:numId="10">
    <w:abstractNumId w:val="29"/>
  </w:num>
  <w:num w:numId="11">
    <w:abstractNumId w:val="37"/>
  </w:num>
  <w:num w:numId="12">
    <w:abstractNumId w:val="14"/>
  </w:num>
  <w:num w:numId="13">
    <w:abstractNumId w:val="36"/>
  </w:num>
  <w:num w:numId="14">
    <w:abstractNumId w:val="18"/>
  </w:num>
  <w:num w:numId="15">
    <w:abstractNumId w:val="9"/>
  </w:num>
  <w:num w:numId="16">
    <w:abstractNumId w:val="8"/>
  </w:num>
  <w:num w:numId="17">
    <w:abstractNumId w:val="22"/>
  </w:num>
  <w:num w:numId="18">
    <w:abstractNumId w:val="25"/>
  </w:num>
  <w:num w:numId="19">
    <w:abstractNumId w:val="27"/>
  </w:num>
  <w:num w:numId="20">
    <w:abstractNumId w:val="33"/>
  </w:num>
  <w:num w:numId="21">
    <w:abstractNumId w:val="3"/>
  </w:num>
  <w:num w:numId="22">
    <w:abstractNumId w:val="30"/>
  </w:num>
  <w:num w:numId="23">
    <w:abstractNumId w:val="23"/>
  </w:num>
  <w:num w:numId="24">
    <w:abstractNumId w:val="31"/>
  </w:num>
  <w:num w:numId="25">
    <w:abstractNumId w:val="11"/>
  </w:num>
  <w:num w:numId="26">
    <w:abstractNumId w:val="2"/>
  </w:num>
  <w:num w:numId="27">
    <w:abstractNumId w:val="6"/>
  </w:num>
  <w:num w:numId="28">
    <w:abstractNumId w:val="13"/>
  </w:num>
  <w:num w:numId="29">
    <w:abstractNumId w:val="15"/>
  </w:num>
  <w:num w:numId="30">
    <w:abstractNumId w:val="5"/>
  </w:num>
  <w:num w:numId="31">
    <w:abstractNumId w:val="16"/>
  </w:num>
  <w:num w:numId="32">
    <w:abstractNumId w:val="1"/>
  </w:num>
  <w:num w:numId="33">
    <w:abstractNumId w:val="12"/>
  </w:num>
  <w:num w:numId="34">
    <w:abstractNumId w:val="0"/>
  </w:num>
  <w:num w:numId="35">
    <w:abstractNumId w:val="20"/>
  </w:num>
  <w:num w:numId="36">
    <w:abstractNumId w:val="35"/>
  </w:num>
  <w:num w:numId="37">
    <w:abstractNumId w:val="3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6D"/>
    <w:rsid w:val="00075ACD"/>
    <w:rsid w:val="000852D3"/>
    <w:rsid w:val="0009516D"/>
    <w:rsid w:val="000D62A5"/>
    <w:rsid w:val="00117E5D"/>
    <w:rsid w:val="001454FD"/>
    <w:rsid w:val="001856CC"/>
    <w:rsid w:val="001B545C"/>
    <w:rsid w:val="00271213"/>
    <w:rsid w:val="0027222E"/>
    <w:rsid w:val="002B390D"/>
    <w:rsid w:val="00300EAD"/>
    <w:rsid w:val="00391420"/>
    <w:rsid w:val="003C11C9"/>
    <w:rsid w:val="003C7C37"/>
    <w:rsid w:val="003D302F"/>
    <w:rsid w:val="003E3332"/>
    <w:rsid w:val="00400561"/>
    <w:rsid w:val="004009E6"/>
    <w:rsid w:val="004572A9"/>
    <w:rsid w:val="00474898"/>
    <w:rsid w:val="00542068"/>
    <w:rsid w:val="00596D5A"/>
    <w:rsid w:val="005A5663"/>
    <w:rsid w:val="005D179C"/>
    <w:rsid w:val="005E4573"/>
    <w:rsid w:val="00611EA6"/>
    <w:rsid w:val="00634B7C"/>
    <w:rsid w:val="006527F4"/>
    <w:rsid w:val="00692E6D"/>
    <w:rsid w:val="00695ECE"/>
    <w:rsid w:val="006C6040"/>
    <w:rsid w:val="007347EA"/>
    <w:rsid w:val="00736579"/>
    <w:rsid w:val="00744DE6"/>
    <w:rsid w:val="007E3450"/>
    <w:rsid w:val="0083751D"/>
    <w:rsid w:val="00886293"/>
    <w:rsid w:val="008D56E3"/>
    <w:rsid w:val="009214DB"/>
    <w:rsid w:val="00935CF7"/>
    <w:rsid w:val="00961B34"/>
    <w:rsid w:val="009773F3"/>
    <w:rsid w:val="00990D96"/>
    <w:rsid w:val="00992F9F"/>
    <w:rsid w:val="0099535E"/>
    <w:rsid w:val="009D180E"/>
    <w:rsid w:val="00A179F6"/>
    <w:rsid w:val="00A6659C"/>
    <w:rsid w:val="00AA7707"/>
    <w:rsid w:val="00AA7A51"/>
    <w:rsid w:val="00B20063"/>
    <w:rsid w:val="00B64224"/>
    <w:rsid w:val="00B7552B"/>
    <w:rsid w:val="00B85ED6"/>
    <w:rsid w:val="00B86006"/>
    <w:rsid w:val="00BC5B79"/>
    <w:rsid w:val="00C021CA"/>
    <w:rsid w:val="00C64B2D"/>
    <w:rsid w:val="00C84E5A"/>
    <w:rsid w:val="00CD11E0"/>
    <w:rsid w:val="00CF6F76"/>
    <w:rsid w:val="00D758CD"/>
    <w:rsid w:val="00D8307A"/>
    <w:rsid w:val="00D91B80"/>
    <w:rsid w:val="00DB786A"/>
    <w:rsid w:val="00DD2149"/>
    <w:rsid w:val="00DD5D03"/>
    <w:rsid w:val="00E13558"/>
    <w:rsid w:val="00EA3792"/>
    <w:rsid w:val="00EC5597"/>
    <w:rsid w:val="00F05456"/>
    <w:rsid w:val="00FB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2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92E6D"/>
  </w:style>
  <w:style w:type="paragraph" w:styleId="a5">
    <w:name w:val="List Paragraph"/>
    <w:basedOn w:val="a"/>
    <w:uiPriority w:val="34"/>
    <w:qFormat/>
    <w:rsid w:val="004748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7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FC31-E25D-467C-8AC8-A5CF17AD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AMorozova</cp:lastModifiedBy>
  <cp:revision>7</cp:revision>
  <dcterms:created xsi:type="dcterms:W3CDTF">2017-01-09T06:58:00Z</dcterms:created>
  <dcterms:modified xsi:type="dcterms:W3CDTF">2017-01-24T11:51:00Z</dcterms:modified>
</cp:coreProperties>
</file>